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1</Value>
      <Value>4</Value>
      <Value>15</Value>
      <Value>7</Value>
    </TaxCatchAll>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48A05E82-7C52-4A85-B22C-61F4F8D973CA}"/>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15</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